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21" w:line="259"/>
        <w:ind w:right="800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4105"/>
        <w:gridCol w:w="5111"/>
      </w:tblGrid>
      <w:tr>
        <w:trPr>
          <w:trHeight w:val="1488" w:hRule="auto"/>
          <w:jc w:val="left"/>
        </w:trPr>
        <w:tc>
          <w:tcPr>
            <w:tcW w:w="92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401" w:left="3581" w:hanging="358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عنوان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     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پایه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دوم             موضوع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کرم ابریشم             درس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علوم تجربی تاریخ اجرا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631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چرخه ی زندگی کرم ابریشم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کلی </w:t>
            </w:r>
          </w:p>
        </w:tc>
      </w:tr>
      <w:tr>
        <w:trPr>
          <w:trHeight w:val="2391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251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مراحل زندگی کرم ابریشم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40"/>
              <w:ind w:right="586" w:left="0" w:firstLine="1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آشنایی با نحوه ی تبدیل تخم به کرم ابریشم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255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598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احوالپرسی، حضور و غیاب، گروه بندی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رفتار ورودی </w:t>
            </w:r>
          </w:p>
        </w:tc>
      </w:tr>
      <w:tr>
        <w:trPr>
          <w:trHeight w:val="2501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سوالاتی از دانش آموزان راجع به درس جلسه ی گذشته که راجع به لانه سازی تعدادی از جانوران بود تا ذهن آنها را آماده ی دریافت اطلاعات درس جدید 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تشخیصی </w:t>
            </w:r>
          </w:p>
        </w:tc>
      </w:tr>
      <w:tr>
        <w:trPr>
          <w:trHeight w:val="1877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74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پرسش سوالاتی از دانش آموزان در حین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معلم و پاسخ دادن به انها توسط دانش آموزان از طریق مشورت با اعضای گروه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0" w:left="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تکوینی </w:t>
            </w:r>
          </w:p>
        </w:tc>
      </w:tr>
      <w:tr>
        <w:trPr>
          <w:trHeight w:val="1256" w:hRule="auto"/>
          <w:jc w:val="left"/>
        </w:trPr>
        <w:tc>
          <w:tcPr>
            <w:tcW w:w="41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0" w:line="240"/>
              <w:ind w:right="182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نوشتن کلمه ی کرم ابریشم به صورت درشت بر روی تخته و بحث از آن به شکل بارش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87" w:type="dxa"/>
              <w:right w:w="87" w:type="dxa"/>
            </w:tcMar>
            <w:vAlign w:val="top"/>
          </w:tcPr>
          <w:p>
            <w:pPr>
              <w:bidi w:val="true"/>
              <w:spacing w:before="0" w:after="446" w:line="240"/>
              <w:ind w:right="0" w:left="1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  <w:p>
            <w:pPr>
              <w:spacing w:before="0" w:after="0" w:line="240"/>
              <w:ind w:right="0" w:left="194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</w:tbl>
    <w:p>
      <w:pPr>
        <w:bidi w:val="true"/>
        <w:spacing w:before="0" w:after="227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tbl>
      <w:tblPr/>
      <w:tblGrid>
        <w:gridCol w:w="4091"/>
        <w:gridCol w:w="5124"/>
      </w:tblGrid>
      <w:tr>
        <w:trPr>
          <w:trHeight w:val="1256" w:hRule="auto"/>
          <w:jc w:val="left"/>
        </w:trPr>
        <w:tc>
          <w:tcPr>
            <w:tcW w:w="4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84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مغزی جهت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تعمیق و تثبیت بهتر مطالب گفته شده در کلاس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90" w:hRule="auto"/>
          <w:jc w:val="left"/>
        </w:trPr>
        <w:tc>
          <w:tcPr>
            <w:tcW w:w="4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6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ویژیولایزر جهت دیدن مستقیم کرم ابریشم در صورت امکان و یا فیلمی از نحوه ی تحول تخم به پیله، در صورت عدم انمکان این موارد تهیه ی تصاویری از کرم ابریشم با توجه به همان تصاویر کتاب نیز موثر خواهد بود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البته قبل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شروع تدریس این تصاویر را به ترتیب بر روی تخته نصب می کنیم و از دانش آموزان می خواهیم که راجع به آنها صحبت کنند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5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4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select media and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انتخاب  رسانه ها و مواد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)material</w:t>
            </w:r>
          </w:p>
        </w:tc>
      </w:tr>
      <w:tr>
        <w:trPr>
          <w:trHeight w:val="3123" w:hRule="auto"/>
          <w:jc w:val="left"/>
        </w:trPr>
        <w:tc>
          <w:tcPr>
            <w:tcW w:w="4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2" w:line="435"/>
              <w:ind w:right="396" w:left="1" w:hanging="1"/>
              <w:jc w:val="righ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کتاب که از دانش آموزان خواسته 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06" w:left="0" w:firstLine="65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درباره ی اینکه چگونه کرم ابریشم را پرورش اطلاعات جمع آوری کنند و نتیجه را برای هم  کلاسی هایشان بگویند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5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bidi w:val="true"/>
              <w:spacing w:before="0" w:after="0" w:line="240"/>
              <w:ind w:right="0" w:left="46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</w:tc>
      </w:tr>
    </w:tbl>
    <w:p>
      <w:pPr>
        <w:spacing w:before="0" w:after="451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3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14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5" w:line="259"/>
        <w:ind w:right="742" w:left="10" w:hanging="1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</w:t>
      </w:r>
    </w:p>
    <w:p>
      <w:pPr>
        <w:bidi w:val="true"/>
        <w:spacing w:before="0" w:after="227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453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1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3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453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7845" w:line="259"/>
        <w:ind w:right="2" w:left="0" w:firstLine="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55" w:line="259"/>
        <w:ind w:right="742" w:left="10" w:hanging="1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</w:t>
      </w:r>
    </w:p>
    <w:p>
      <w:pPr>
        <w:bidi w:val="true"/>
        <w:spacing w:before="0" w:after="227" w:line="259"/>
        <w:ind w:right="-15" w:left="-5" w:hanging="10"/>
        <w:jc w:val="right"/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این فایل فقط برای مشاهده می باشد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40"/>
          <w:shd w:fill="auto" w:val="clear"/>
        </w:rPr>
        <w:t xml:space="preserve">برای خرید فایل ورد و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