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381" w:left="-1930" w:firstLine="0"/>
        <w:jc w:val="left"/>
        <w:rPr>
          <w:rFonts w:ascii="Calibri" w:hAnsi="Calibri" w:cs="Calibri" w:eastAsia="Calibri"/>
          <w:color w:val="000000"/>
          <w:spacing w:val="0"/>
          <w:position w:val="0"/>
          <w:sz w:val="24"/>
          <w:shd w:fill="auto" w:val="clear"/>
        </w:rPr>
      </w:pPr>
    </w:p>
    <w:tbl>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521"/>
              <w:ind w:right="3020" w:left="0" w:firstLine="1"/>
              <w:jc w:val="right"/>
              <w:rPr>
                <w:rFonts w:ascii="Calibri" w:hAnsi="Calibri" w:cs="Calibri" w:eastAsia="Calibri"/>
                <w:color w:val="000000"/>
                <w:spacing w:val="0"/>
                <w:position w:val="0"/>
                <w:sz w:val="24"/>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فیل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ماعون</w:t>
            </w:r>
            <w:r>
              <w:rPr>
                <w:rFonts w:ascii="Calibri" w:hAnsi="Calibri" w:cs="Calibri" w:eastAsia="Calibri"/>
                <w:b/>
                <w:color w:val="000000"/>
                <w:spacing w:val="0"/>
                <w:position w:val="0"/>
                <w:sz w:val="24"/>
                <w:shd w:fill="auto" w:val="clear"/>
              </w:rPr>
              <w:t xml:space="preserve"> </w:t>
            </w:r>
          </w:p>
          <w:p>
            <w:pPr>
              <w:bidi w:val="true"/>
              <w:spacing w:before="0" w:after="0" w:line="259"/>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286"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3783"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آشنایی با تلاوت سوره فیل و ماعون  هدفهای جزئی</w:t>
            </w:r>
            <w:r>
              <w:rPr>
                <w:rFonts w:ascii="Calibri" w:hAnsi="Calibri" w:cs="Calibri" w:eastAsia="Calibri"/>
                <w:color w:val="000000"/>
                <w:spacing w:val="0"/>
                <w:position w:val="0"/>
                <w:sz w:val="24"/>
                <w:shd w:fill="auto" w:val="clear"/>
              </w:rPr>
              <w:t xml:space="preserve">:  </w:t>
            </w:r>
          </w:p>
          <w:p>
            <w:pPr>
              <w:bidi w:val="true"/>
              <w:spacing w:before="0" w:after="289" w:line="259"/>
              <w:ind w:right="0" w:left="1"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ازفراگیران انتظارمی 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فضیلت قرائت سوره فیل و ماعون </w:t>
            </w:r>
          </w:p>
          <w:p>
            <w:pPr>
              <w:numPr>
                <w:ilvl w:val="0"/>
                <w:numId w:val="11"/>
              </w:numPr>
              <w:bidi w:val="true"/>
              <w:spacing w:before="0" w:after="286"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علاقه به خواندن زیبا و آهنگین سوره فیل و ماعون </w:t>
            </w:r>
          </w:p>
          <w:p>
            <w:pPr>
              <w:numPr>
                <w:ilvl w:val="0"/>
                <w:numId w:val="11"/>
              </w:numPr>
              <w:bidi w:val="true"/>
              <w:spacing w:before="0" w:after="288"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توانایی خواندن کلمات دارای حرف همزه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أ</w:t>
            </w:r>
            <w:r>
              <w:rPr>
                <w:rFonts w:ascii="Calibri" w:hAnsi="Calibri" w:cs="Calibri" w:eastAsia="Calibri"/>
                <w:color w:val="000000"/>
                <w:spacing w:val="0"/>
                <w:position w:val="0"/>
                <w:sz w:val="24"/>
                <w:shd w:fill="auto" w:val="clear"/>
              </w:rPr>
              <w:t xml:space="preserve">» </w:t>
            </w:r>
          </w:p>
          <w:p>
            <w:pPr>
              <w:numPr>
                <w:ilvl w:val="0"/>
                <w:numId w:val="11"/>
              </w:numPr>
              <w:bidi w:val="true"/>
              <w:spacing w:before="0" w:after="0" w:line="493"/>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آشنایی با داستان اصحاب فیل  هدفهای رفتاری </w:t>
            </w:r>
            <w:r>
              <w:rPr>
                <w:rFonts w:ascii="Calibri" w:hAnsi="Calibri" w:cs="Calibri" w:eastAsia="Calibri"/>
                <w:color w:val="000000"/>
                <w:spacing w:val="0"/>
                <w:position w:val="0"/>
                <w:sz w:val="24"/>
                <w:shd w:fill="auto" w:val="clear"/>
              </w:rPr>
              <w:t xml:space="preserve">:  </w:t>
            </w:r>
          </w:p>
          <w:p>
            <w:pPr>
              <w:bidi w:val="true"/>
              <w:spacing w:before="0" w:after="287" w:line="259"/>
              <w:ind w:right="0" w:left="1"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پیام قرآنی را بیاموزد و در زندگی به کار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شناختی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کاربرد</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6"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بتوانند سوره فیل و ماعون را از روی لوحه خوب و روان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6"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داستان اصحاب فیل را به کمک تصاویر بیان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مهارتی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8"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به همکاری و تلاش با دوستانشان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6" w:line="259"/>
              <w:ind w:right="0" w:left="271" w:hanging="271"/>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کلمات و عبارات دارای أ را روانخوانی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مهارتی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0" w:line="259"/>
              <w:ind w:right="0" w:left="271" w:hanging="271"/>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دسته جمعی همراه با دوستانش سوره فیل و ماعون را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123" w:line="259"/>
              <w:ind w:right="718"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204" w:line="259"/>
              <w:ind w:right="718"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59"/>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181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numPr>
                <w:ilvl w:val="0"/>
                <w:numId w:val="25"/>
              </w:numPr>
              <w:bidi w:val="true"/>
              <w:spacing w:before="0" w:after="241" w:line="259"/>
              <w:ind w:right="55" w:left="283" w:hanging="282"/>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بدون نوار سوره ی فیل و ماعون را قرائت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روانی حرکتی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مستقل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numPr>
                <w:ilvl w:val="0"/>
                <w:numId w:val="25"/>
              </w:numPr>
              <w:bidi w:val="true"/>
              <w:spacing w:before="0" w:after="288" w:line="259"/>
              <w:ind w:right="55" w:left="283" w:hanging="282"/>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مهارت روانخوانی جدول ترکیب حروف و حرکات و خواندن کلمات قرآنی را کسب کنند </w:t>
            </w:r>
          </w:p>
          <w:p>
            <w:pPr>
              <w:bidi w:val="true"/>
              <w:spacing w:before="0" w:after="0" w:line="259"/>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مهارتی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93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146" w:line="259"/>
              <w:ind w:right="0" w:left="2"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 همزه کرسی آشنایی دارد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روی سوره ی عصر روان می خوانند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ورودی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146" w:line="259"/>
              <w:ind w:right="0" w:left="2"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فیل و ماعون را از حفظ بخواند؟</w:t>
            </w:r>
            <w:r>
              <w:rPr>
                <w:rFonts w:ascii="Calibri" w:hAnsi="Calibri" w:cs="Calibri" w:eastAsia="Calibri"/>
                <w:color w:val="000000"/>
                <w:spacing w:val="0"/>
                <w:position w:val="0"/>
                <w:sz w:val="24"/>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دانید ماعون به چه معناست؟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قرآن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وای</w:t>
            </w:r>
            <w:r>
              <w:rPr>
                <w:rFonts w:ascii="Calibri" w:hAnsi="Calibri" w:cs="Calibri" w:eastAsia="Calibri"/>
                <w:color w:val="000000"/>
                <w:spacing w:val="0"/>
                <w:position w:val="0"/>
                <w:sz w:val="24"/>
                <w:shd w:fill="auto" w:val="clear"/>
              </w:rPr>
              <w:t xml:space="preserve">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لوحه</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نوار آموزشی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3"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بازی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گروهی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59"/>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397"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tbl>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59"/>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59"/>
              <w:ind w:right="1618" w:left="1537"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59"/>
              <w:ind w:right="8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59"/>
              <w:ind w:right="0" w:left="511"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59"/>
              <w:ind w:right="84" w:left="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سرحال و پر انرژی وارد کلاس می شوم با نام خدا شروع به صحبت می کنم و بعد از احوالپرسی از دانش آموزان و حضور و غیاب درس جدید را شروع می کنم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59"/>
              <w:ind w:right="86"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59"/>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205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59"/>
              <w:ind w:right="0" w:left="538"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141" w:line="259"/>
              <w:ind w:right="0" w:left="538"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141" w:line="259"/>
              <w:ind w:right="0" w:left="538"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0" w:line="259"/>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59"/>
              <w:ind w:right="8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دست سازه ی یک فیل وارد کلاس می شوم بعد از این که توجه دانش آموزان کاملا جلب شد وسوالاتی در ذهنشان ایجاد شد از فراگیران می خواهم سوره ی عصر را به صورت دسته جمعی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59"/>
              <w:ind w:right="79" w:left="0" w:firstLine="0"/>
              <w:jc w:val="righ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141" w:line="259"/>
              <w:ind w:right="136"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141" w:line="259"/>
              <w:ind w:right="136"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0" w:line="259"/>
              <w:ind w:right="13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bidi w:val="true"/>
        <w:spacing w:before="0" w:after="110" w:line="259"/>
        <w:ind w:right="1034" w:left="4" w:hanging="4"/>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بخوانند بعد لوحه ی مربوط به سوره ی فیل را روی تابلو نصب می کنم</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p>
    <w:p>
      <w:pPr>
        <w:spacing w:before="0" w:after="0" w:line="259"/>
        <w:ind w:right="2020" w:left="166"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bidi w:val="true"/>
        <w:spacing w:before="0" w:after="601" w:line="259"/>
        <w:ind w:right="1034" w:left="4" w:hanging="4"/>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یک بار از روی نوار پخش می کنم تا با اشاره ی من بخوانند و تکرار</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p>
    <w:p>
      <w:pPr>
        <w:bidi w:val="true"/>
        <w:spacing w:before="0" w:after="5" w:line="636"/>
        <w:ind w:right="1034" w:left="480" w:firstLine="51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کنند بعد معنی سوره ی فیل را به صورت شعر می خوانم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کی بو کی </w:t>
      </w:r>
      <w:r>
        <w:rPr>
          <w:rFonts w:ascii="Calibri" w:hAnsi="Calibri" w:cs="Calibri" w:eastAsia="Calibri"/>
          <w:b/>
          <w:color w:val="000000"/>
          <w:spacing w:val="0"/>
          <w:position w:val="0"/>
          <w:sz w:val="28"/>
          <w:shd w:fill="auto" w:val="clear"/>
        </w:rPr>
        <w:t xml:space="preserve"> ارائه درس </w:t>
      </w:r>
      <w:r>
        <w:rPr>
          <w:rFonts w:ascii="Calibri" w:hAnsi="Calibri" w:cs="Calibri" w:eastAsia="Calibri"/>
          <w:color w:val="000000"/>
          <w:spacing w:val="0"/>
          <w:position w:val="0"/>
          <w:sz w:val="24"/>
          <w:shd w:fill="auto" w:val="clear"/>
        </w:rPr>
        <w:t xml:space="preserve">بود ابرهه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چیکار می کرد تو مکه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اون آدم خیلی بد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سوی مکه حمله </w:t>
      </w:r>
      <w:r>
        <w:rPr>
          <w:rFonts w:ascii="Calibri" w:hAnsi="Calibri" w:cs="Calibri" w:eastAsia="Calibri"/>
          <w:b/>
          <w:color w:val="000000"/>
          <w:spacing w:val="0"/>
          <w:position w:val="0"/>
          <w:sz w:val="28"/>
          <w:shd w:fill="auto" w:val="clear"/>
        </w:rPr>
        <w:t xml:space="preserve"> </w:t>
      </w:r>
    </w:p>
    <w:p>
      <w:pPr>
        <w:bidi w:val="true"/>
        <w:spacing w:before="0" w:after="5" w:line="499"/>
        <w:ind w:right="-15" w:left="2032" w:hanging="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کرد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لشگر فیل داشت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سپاه عظیم داشت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 رفت به سوی </w:t>
      </w: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r>
        <w:rPr>
          <w:rFonts w:ascii="Calibri" w:hAnsi="Calibri" w:cs="Calibri" w:eastAsia="Calibri"/>
          <w:color w:val="000000"/>
          <w:spacing w:val="0"/>
          <w:position w:val="0"/>
          <w:sz w:val="24"/>
          <w:shd w:fill="auto" w:val="clear"/>
        </w:rPr>
        <w:t xml:space="preserve">مکه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 که بکوبه کعبه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چی شد چی شد یکباره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بارون سنگ می باره </w:t>
      </w:r>
      <w:r>
        <w:rPr>
          <w:rFonts w:ascii="Calibri" w:hAnsi="Calibri" w:cs="Calibri" w:eastAsia="Calibri"/>
          <w:color w:val="000000"/>
          <w:spacing w:val="0"/>
          <w:position w:val="0"/>
          <w:sz w:val="24"/>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یه عالمه ابابیل</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اومد رو لشگر فیل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تو پاهاشون سنگ داره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دشمنا می جنگه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چی شد چی شد نتیجه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دشمنا نابود شدن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خاکستر و دود شدن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سوره ی فیل نازل شد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قصه ی ما کامل 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برای آموزش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أ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کلمه ی مأکول به فراگیران می گویم در فارسی نیز چنین کلماتی وجود دارد مثل مأمور ، که پایشون یا همان صندلیشون حرف الف هست که خوانده نمیشه أ ء را سپس با حرکات شش گانه می نویسم و از فراگیران می خواهم که بخوانند و در ردیف پایین هم همزه را به همراه حرکات می نویسم تا دقیقا زیر هم باشند و موقعی که یک بار خواندند یک بار أ ردیف بالا را بخوانند و یک بار ردیف پایین را تا متوجه شوند که در خواندن هیچ تفاوتی نمی کند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یادگیری بهتر این سوره بازی آدم آهنی را انجام می دهیم در ابتدا عملکرد آدم آهنی را برای فراگیران توضیح می دهم مثال مانند آدم آهنی راه می روم ، سخن می گویم وحرکت دست و سر و</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بعد از اینکه دانش آموزان عملکرد آدم آهنی را آموختند یکی از آنان را می خواهم که آدم آهنی شده و </w:t>
      </w:r>
    </w:p>
    <w:p>
      <w:pPr>
        <w:bidi w:val="true"/>
        <w:spacing w:before="0" w:after="5" w:line="499"/>
        <w:ind w:right="1034" w:left="4" w:hanging="4"/>
        <w:jc w:val="both"/>
        <w:rPr>
          <w:rFonts w:ascii="Calibri" w:hAnsi="Calibri" w:cs="Calibri" w:eastAsia="Calibri"/>
          <w:color w:val="000000"/>
          <w:spacing w:val="0"/>
          <w:position w:val="0"/>
          <w:sz w:val="24"/>
          <w:shd w:fill="auto" w:val="clear"/>
        </w:rPr>
      </w:pPr>
    </w:p>
    <w:p>
      <w:pPr>
        <w:bidi w:val="true"/>
        <w:spacing w:before="0" w:after="5" w:line="499"/>
        <w:ind w:right="-15" w:left="2032" w:hanging="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شروع به حرکت کند و آیه ی سوره ی مورد نظر را بخواند سپس کودک دوم نیز هم مانند آدم آهنی آرام شمرده شمرده آیه ی دوم را تلاوت کند </w:t>
      </w:r>
      <w:r>
        <w:rPr>
          <w:rFonts w:ascii="Calibri" w:hAnsi="Calibri" w:cs="Calibri" w:eastAsia="Calibri"/>
          <w:color w:val="000000"/>
          <w:spacing w:val="0"/>
          <w:position w:val="0"/>
          <w:sz w:val="24"/>
          <w:shd w:fill="auto" w:val="clear"/>
        </w:rPr>
        <w:t xml:space="preserve">. </w:t>
      </w:r>
    </w:p>
    <w:p>
      <w:pPr>
        <w:bidi w:val="true"/>
        <w:spacing w:before="0" w:after="5" w:line="499"/>
        <w:ind w:right="-15" w:left="2032" w:hanging="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جلسه ی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انجام فعالیت های مقدماتی سوره ی فیل را از کتاب گویا پخش می کنم تا به صورت دسته جمعی بخوانند لوحه را نصب می کنم و کلماتی که نشانه ی جدید دارند روی تابلو می نویسم تا با اشاره من به صندلی همزه و علامت ساکن روی آن به صورت بخش بخش بخوانند</w:t>
      </w:r>
      <w:r>
        <w:rPr>
          <w:rFonts w:ascii="Calibri" w:hAnsi="Calibri" w:cs="Calibri" w:eastAsia="Calibri"/>
          <w:color w:val="000000"/>
          <w:spacing w:val="0"/>
          <w:position w:val="0"/>
          <w:sz w:val="24"/>
          <w:shd w:fill="auto" w:val="clear"/>
        </w:rPr>
        <w:t xml:space="preserve">. </w:t>
      </w:r>
    </w:p>
    <w:p>
      <w:pPr>
        <w:bidi w:val="true"/>
        <w:spacing w:before="0" w:after="5" w:line="499"/>
        <w:ind w:right="-15" w:left="2032" w:hanging="4"/>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جلسه ی سوم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ابتدا داستان اصحاب فیل را بازبان کودکانه و با توجه به تصاویر کتاب برای بچه ها تعریف می کنم سپس از روی کتاب می خوانند بعد از فرگیران می خواهم هر چه یاد گرفتنند به صورت خلاصه بیان کنند و بعد سوالاتی به صورت درک مطلب از دانش آموزان می پرسم بعد از روی لوحه به صورت فردی می خوانند و کلمات مشکل را روی تابلو می نویسم تا به صورت بخش بخش خوانده و یاد بگیرند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جلسه ی چهارم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یک شعر قرآنی که روی تابلو می نویسم درس را شروع می کنم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ما پیرو قرآنیم خوش خو مهربانیم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ما جمله با ایمانیم پرورده ی قرآنیم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قرآن خود را باید شام و سحر بخوانیم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کوشش کنیم همیشه تا معنی اش بدانیم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حکمش عمل نموده از آن جدا نمائیم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پیام محکمش را به دیگران رسانیم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لوحه را نصب می کنم بعد از خواندن سوره داستانش را تعریف می کنم یه پسری بود اسمش یکذب بدین بود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یکذب بدین چه پسر بدی بود بچه ها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میدونید چرا؟ وای وای وای</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یکذب بدین یتیم ها رو از خودش میروند هیچ کسی رو برای کمک کردن به مسکین ها و آدمای فقیر و نیازمند کمک کنه تشویق نمیکرد، از نماز خودش غافل بود، ریا میکرد و نه تنها خودش به یتیما و مسکین ها کمک نمیکرد بلکه نمیذاشت بقیه هم به اونا کمک کنند بچه ها،یکذب بدین یه پدر و مادری داشت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پدرش وقتی که میدید یکذب بدین نمازاشو میخونه بهش پول میداد یکذب بدین هم به همین خاطر هروقت که باباش میومد جلوش نماز میخوند و یه هدیه ای پولی چیزی میگرفت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وای وای وای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میدونید چه قدر این کار بده که آدم به خاطر خدا نمازشو نخونه ولی به خاطر پول بخونه؟ یه روز دیگه هم وقتی که مادر یکذب بدین بهش گفت برو نمازتو بخون و یکذب بدین هم رفت نمازشو بخونه، مادرش کباب درست کرده بود توی سفره گذاشت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یکذب بدین هم وقتی که سر نماز بود مامانش کباب رو توی سفره گذاشت دیگه، وای وای وای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امان از این شیطون بدجنس</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اومد و یکذب بدین رو گول زد و یکذب بدین هم سر نماز وقتی که میخواست بره سجده دستشو دراز کرد توی سفره و یه لقمه نون و کباب برداشت و خورد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چه کار بدی بچه ها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یه وقتی مثل یکذب بدین شیطون گولتون نزنه ها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لوحه مربوطه را نصب میکنم به صورت فردی می خوانند مطالب را جمع بندی می کنم از بچه ها می خواهم هر چه از درس جدید یاد گرفتند بیان کنند</w:t>
      </w:r>
      <w:r>
        <w:rPr>
          <w:rFonts w:ascii="Calibri" w:hAnsi="Calibri" w:cs="Calibri" w:eastAsia="Calibri"/>
          <w:color w:val="000000"/>
          <w:spacing w:val="0"/>
          <w:position w:val="0"/>
          <w:sz w:val="24"/>
          <w:shd w:fill="auto" w:val="clear"/>
        </w:rPr>
        <w:t xml:space="preserve">.</w:t>
      </w:r>
    </w:p>
    <w:tbl>
      <w:tblPr/>
      <w:tblGrid>
        <w:gridCol w:w="1411"/>
        <w:gridCol w:w="5387"/>
        <w:gridCol w:w="2221"/>
      </w:tblGrid>
      <w:tr>
        <w:trPr>
          <w:trHeight w:val="147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spacing w:before="0" w:after="166" w:line="259"/>
              <w:ind w:right="0" w:left="302"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145" w:line="259"/>
              <w:ind w:right="0" w:left="281"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1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هم سوره ی فیل و هم سوره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ماعون را برای خانواده بخوانید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spacing w:before="0" w:after="166" w:line="259"/>
              <w:ind w:right="63" w:left="0" w:firstLine="0"/>
              <w:jc w:val="righ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59"/>
              <w:ind w:right="310" w:left="0" w:firstLine="0"/>
              <w:jc w:val="righ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59"/>
              <w:ind w:right="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725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725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725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725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7259"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4285" w:firstLine="0"/>
        <w:jc w:val="left"/>
        <w:rPr>
          <w:rFonts w:ascii="Calibri" w:hAnsi="Calibri" w:cs="Calibri" w:eastAsia="Calibri"/>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6">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