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468"/>
              <w:ind w:right="2756" w:left="0" w:firstLine="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43</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انتخاب نمودار</w:t>
            </w:r>
            <w:r>
              <w:rPr>
                <w:rFonts w:ascii="Calibri" w:hAnsi="Calibri" w:cs="Calibri" w:eastAsia="Calibri"/>
                <w:b/>
                <w:color w:val="000000"/>
                <w:spacing w:val="0"/>
                <w:position w:val="0"/>
                <w:sz w:val="28"/>
                <w:shd w:fill="auto" w:val="clear"/>
              </w:rPr>
              <w:t xml:space="preserve"> </w:t>
            </w:r>
          </w:p>
          <w:p>
            <w:pPr>
              <w:bidi w:val="true"/>
              <w:spacing w:before="0" w:after="2" w:line="472"/>
              <w:ind w:right="720"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34</w:t>
            </w:r>
            <w:r>
              <w:rPr>
                <w:rFonts w:ascii="Calibri" w:hAnsi="Calibri" w:cs="Calibri" w:eastAsia="Calibri"/>
                <w:b/>
                <w:color w:val="000000"/>
                <w:spacing w:val="0"/>
                <w:position w:val="0"/>
                <w:sz w:val="28"/>
                <w:shd w:fill="auto" w:val="clear"/>
              </w:rPr>
              <w:t xml:space="preserve"> دقیقه </w:t>
            </w:r>
          </w:p>
          <w:p>
            <w:pPr>
              <w:bidi w:val="true"/>
              <w:spacing w:before="0" w:after="0" w:line="240"/>
              <w:ind w:right="0" w:left="1"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449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29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شاگردان با نمودار</w:t>
            </w:r>
            <w:r>
              <w:rPr>
                <w:rFonts w:ascii="Calibri" w:hAnsi="Calibri" w:cs="Calibri" w:eastAsia="Calibri"/>
                <w:b/>
                <w:color w:val="000000"/>
                <w:spacing w:val="0"/>
                <w:position w:val="0"/>
                <w:sz w:val="28"/>
                <w:shd w:fill="auto" w:val="clear"/>
              </w:rPr>
              <w:t xml:space="preserve"> </w:t>
            </w:r>
          </w:p>
          <w:p>
            <w:pPr>
              <w:bidi w:val="true"/>
              <w:spacing w:before="0" w:after="276" w:line="240"/>
              <w:ind w:right="19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فراگیران بعد از تدریس این درس بدانند که</w:t>
            </w:r>
            <w:r>
              <w:rPr>
                <w:rFonts w:ascii="Calibri" w:hAnsi="Calibri" w:cs="Calibri" w:eastAsia="Calibri"/>
                <w:b/>
                <w:color w:val="000000"/>
                <w:spacing w:val="0"/>
                <w:position w:val="0"/>
                <w:sz w:val="28"/>
                <w:shd w:fill="auto" w:val="clear"/>
              </w:rPr>
              <w:t xml:space="preserve">: </w:t>
            </w:r>
          </w:p>
          <w:p>
            <w:pPr>
              <w:bidi w:val="true"/>
              <w:spacing w:before="0" w:after="25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موضوع خاص نموداری خاص مناسب است</w:t>
            </w:r>
            <w:r>
              <w:rPr>
                <w:rFonts w:ascii="Calibri" w:hAnsi="Calibri" w:cs="Calibri" w:eastAsia="Calibri"/>
                <w:color w:val="000000"/>
                <w:spacing w:val="0"/>
                <w:position w:val="0"/>
                <w:sz w:val="28"/>
                <w:shd w:fill="auto" w:val="clear"/>
              </w:rPr>
              <w:t xml:space="preserve">. </w:t>
            </w:r>
          </w:p>
          <w:p>
            <w:pPr>
              <w:bidi w:val="true"/>
              <w:spacing w:before="0" w:after="274"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نحوه تنظیم جدول داده ها و رسم نمودار چگونه است</w:t>
            </w:r>
            <w:r>
              <w:rPr>
                <w:rFonts w:ascii="Calibri" w:hAnsi="Calibri" w:cs="Calibri" w:eastAsia="Calibri"/>
                <w:color w:val="000000"/>
                <w:spacing w:val="0"/>
                <w:position w:val="0"/>
                <w:sz w:val="28"/>
                <w:shd w:fill="auto" w:val="clear"/>
              </w:rPr>
              <w:t xml:space="preserve">. </w:t>
            </w:r>
          </w:p>
          <w:p>
            <w:pPr>
              <w:bidi w:val="true"/>
              <w:spacing w:before="0" w:after="275" w:line="240"/>
              <w:ind w:right="14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شاگردان بعد از تدریس این درست بتوانند</w:t>
            </w:r>
            <w:r>
              <w:rPr>
                <w:rFonts w:ascii="Calibri" w:hAnsi="Calibri" w:cs="Calibri" w:eastAsia="Calibri"/>
                <w:b/>
                <w:color w:val="000000"/>
                <w:spacing w:val="0"/>
                <w:position w:val="0"/>
                <w:sz w:val="28"/>
                <w:shd w:fill="auto" w:val="clear"/>
              </w:rPr>
              <w:t xml:space="preserve">: </w:t>
            </w:r>
          </w:p>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نمودار مناسب یک موضوع را انتخاب کنند</w:t>
            </w:r>
            <w:r>
              <w:rPr>
                <w:rFonts w:ascii="Calibri" w:hAnsi="Calibri" w:cs="Calibri" w:eastAsia="Calibri"/>
                <w:color w:val="000000"/>
                <w:spacing w:val="0"/>
                <w:position w:val="0"/>
                <w:sz w:val="28"/>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جدول داده ها و نمودار آن را رسم کنند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spacing w:before="0" w:after="143" w:line="240"/>
              <w:ind w:right="0" w:left="73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3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4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32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297" w:line="240"/>
              <w:ind w:right="4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4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413"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58"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36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29"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w:t>
            </w:r>
          </w:p>
        </w:tc>
      </w:tr>
    </w:tbl>
    <w:p>
      <w:pPr>
        <w:spacing w:before="0" w:after="226"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508"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0" w:left="2"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w:t>
            </w:r>
            <w:r>
              <w:rPr>
                <w:rFonts w:ascii="Calibri" w:hAnsi="Calibri" w:cs="Calibri" w:eastAsia="Calibri"/>
                <w:color w:val="000000"/>
                <w:spacing w:val="0"/>
                <w:position w:val="0"/>
                <w:sz w:val="28"/>
                <w:u w:val="single"/>
                <w:shd w:fill="auto" w:val="clear"/>
              </w:rPr>
              <w:t xml:space="preserve">لا</w:t>
            </w:r>
            <w:r>
              <w:rPr>
                <w:rFonts w:ascii="Calibri" w:hAnsi="Calibri" w:cs="Calibri" w:eastAsia="Calibri"/>
                <w:color w:val="000000"/>
                <w:spacing w:val="0"/>
                <w:position w:val="0"/>
                <w:sz w:val="28"/>
                <w:shd w:fill="auto" w:val="clear"/>
              </w:rPr>
              <w:t xml:space="preserve">م و احوال پرسی معلم کلاس را با نام و یاد خدا آغاز کرده و پس از حضور غیاب و بررسی تکالیف، برای ارزشیابی می تواند سوالاتی درباره درس قبل بپرسد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636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44</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27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نحوه تدریس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27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مطابق دستور کتاب های درسی </w:t>
            </w:r>
          </w:p>
          <w:p>
            <w:pPr>
              <w:bidi w:val="true"/>
              <w:spacing w:before="0" w:after="0" w:line="465"/>
              <w:ind w:right="110" w:left="0"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نحوه ی تدریس تنظیم جدول و رسم نمودار  نمودار ستونی </w:t>
            </w:r>
          </w:p>
          <w:p>
            <w:pPr>
              <w:bidi w:val="true"/>
              <w:spacing w:before="0" w:after="1" w:line="436"/>
              <w:ind w:right="110" w:left="3"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کلاس را به گروه های کوچک تقسیم نمایید و از هر گروه بخواهید که ضمن دقت در کلاس خودشان تعداد روزنامه دیواری موجود در کلاس سطل آشغال، میز آموزگار، پنجره کلاس را شمارش نمایند و در جدولی نظیر جدول زیر </w:t>
            </w:r>
          </w:p>
          <w:p>
            <w:pPr>
              <w:bidi w:val="true"/>
              <w:spacing w:before="0" w:after="0" w:line="240"/>
              <w:ind w:right="110"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بنویسند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می توانید این جدول را قبلا تنظیم و کپی نمایید و در اختیار گروه ها قرار دهید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751"/>
        <w:gridCol w:w="793"/>
        <w:gridCol w:w="1109"/>
        <w:gridCol w:w="871"/>
        <w:gridCol w:w="783"/>
        <w:gridCol w:w="648"/>
        <w:gridCol w:w="958"/>
        <w:gridCol w:w="804"/>
        <w:gridCol w:w="862"/>
        <w:gridCol w:w="2220"/>
        <w:gridCol w:w="934"/>
      </w:tblGrid>
      <w:tr>
        <w:trPr>
          <w:trHeight w:val="2506" w:hRule="auto"/>
          <w:jc w:val="left"/>
        </w:trPr>
        <w:tc>
          <w:tcPr>
            <w:tcW w:w="1411" w:type="dxa"/>
            <w:vMerge w:val="restart"/>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1" w:type="dxa"/>
            <w:vMerge w:val="restart"/>
            <w:tcBorders>
              <w:top w:val="single" w:color="000000" w:sz="8"/>
              <w:left w:val="single" w:color="000000" w:sz="4"/>
              <w:bottom w:val="single" w:color="000000" w:sz="4"/>
              <w:right w:val="single" w:color="000000" w:sz="0"/>
            </w:tcBorders>
            <w:shd w:color="000000" w:fill="ffffff" w:val="clear"/>
            <w:tcMar>
              <w:left w:w="0" w:type="dxa"/>
              <w:right w:w="0" w:type="dxa"/>
            </w:tcMar>
            <w:vAlign w:val="bottom"/>
          </w:tcPr>
          <w:p>
            <w:pPr>
              <w:spacing w:before="0" w:after="875"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2"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4"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1"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1"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4"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1"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2"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4"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1"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1"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4" w:line="240"/>
              <w:ind w:right="0" w:left="41"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2" w:line="240"/>
              <w:ind w:right="0" w:left="4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43"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93" w:type="dxa"/>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254" w:line="240"/>
              <w:ind w:right="19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پنجره</w:t>
            </w:r>
            <w:r>
              <w:rPr>
                <w:rFonts w:ascii="Calibri" w:hAnsi="Calibri" w:cs="Calibri" w:eastAsia="Calibri"/>
                <w:color w:val="000000"/>
                <w:spacing w:val="0"/>
                <w:position w:val="0"/>
                <w:sz w:val="28"/>
                <w:shd w:fill="auto" w:val="clear"/>
              </w:rPr>
              <w:t xml:space="preserve"> </w:t>
            </w:r>
          </w:p>
          <w:p>
            <w:pPr>
              <w:bidi w:val="true"/>
              <w:spacing w:before="0" w:after="0" w:line="240"/>
              <w:ind w:right="18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w:t>
            </w:r>
          </w:p>
        </w:tc>
        <w:tc>
          <w:tcPr>
            <w:tcW w:w="1109" w:type="dxa"/>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1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میزآموزگار </w:t>
            </w:r>
          </w:p>
        </w:tc>
        <w:tc>
          <w:tcPr>
            <w:tcW w:w="871" w:type="dxa"/>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254" w:line="240"/>
              <w:ind w:right="18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روزنامه</w:t>
            </w:r>
            <w:r>
              <w:rPr>
                <w:rFonts w:ascii="Calibri" w:hAnsi="Calibri" w:cs="Calibri" w:eastAsia="Calibri"/>
                <w:color w:val="000000"/>
                <w:spacing w:val="0"/>
                <w:position w:val="0"/>
                <w:sz w:val="28"/>
                <w:shd w:fill="auto" w:val="clear"/>
              </w:rPr>
              <w:t xml:space="preserve"> </w:t>
            </w:r>
          </w:p>
          <w:p>
            <w:pPr>
              <w:bidi w:val="true"/>
              <w:spacing w:before="0" w:after="0" w:line="240"/>
              <w:ind w:right="18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دیواری </w:t>
            </w:r>
          </w:p>
        </w:tc>
        <w:tc>
          <w:tcPr>
            <w:tcW w:w="783" w:type="dxa"/>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51"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سطل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آشغال </w:t>
            </w:r>
          </w:p>
        </w:tc>
        <w:tc>
          <w:tcPr>
            <w:tcW w:w="648" w:type="dxa"/>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1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لامپ </w:t>
            </w:r>
          </w:p>
        </w:tc>
        <w:tc>
          <w:tcPr>
            <w:tcW w:w="958" w:type="dxa"/>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436"/>
              <w:ind w:right="302" w:left="106"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اشیا موجود در</w:t>
            </w:r>
            <w:r>
              <w:rPr>
                <w:rFonts w:ascii="Calibri" w:hAnsi="Calibri" w:cs="Calibri" w:eastAsia="Calibri"/>
                <w:color w:val="000000"/>
                <w:spacing w:val="0"/>
                <w:position w:val="0"/>
                <w:sz w:val="28"/>
                <w:shd w:fill="auto" w:val="clear"/>
              </w:rPr>
              <w:t xml:space="preserve"> </w:t>
            </w:r>
          </w:p>
          <w:p>
            <w:pPr>
              <w:bidi w:val="true"/>
              <w:spacing w:before="0" w:after="0" w:line="240"/>
              <w:ind w:right="34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کلاس </w:t>
            </w:r>
          </w:p>
        </w:tc>
        <w:tc>
          <w:tcPr>
            <w:tcW w:w="1666" w:type="dxa"/>
            <w:gridSpan w:val="2"/>
            <w:vMerge w:val="restart"/>
            <w:tcBorders>
              <w:top w:val="single" w:color="000000" w:sz="8"/>
              <w:left w:val="single" w:color="000000" w:sz="0"/>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54" w:type="dxa"/>
            <w:gridSpan w:val="2"/>
            <w:vMerge w:val="restart"/>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1" w:hRule="auto"/>
          <w:jc w:val="left"/>
        </w:trPr>
        <w:tc>
          <w:tcPr>
            <w:tcW w:w="1411"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c>
          <w:tcPr>
            <w:tcW w:w="751"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c>
          <w:tcPr>
            <w:tcW w:w="7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6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59"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8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441"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8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35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64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21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5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30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تعداد </w:t>
            </w:r>
          </w:p>
        </w:tc>
        <w:tc>
          <w:tcPr>
            <w:tcW w:w="1666" w:type="dxa"/>
            <w:gridSpan w:val="2"/>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c>
          <w:tcPr>
            <w:tcW w:w="3154" w:type="dxa"/>
            <w:gridSpan w:val="2"/>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r>
      <w:tr>
        <w:trPr>
          <w:trHeight w:val="9160" w:hRule="auto"/>
          <w:jc w:val="left"/>
        </w:trPr>
        <w:tc>
          <w:tcPr>
            <w:tcW w:w="1411"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c>
          <w:tcPr>
            <w:tcW w:w="751" w:type="dxa"/>
            <w:vMerge/>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c>
          <w:tcPr>
            <w:tcW w:w="5162" w:type="dxa"/>
            <w:gridSpan w:val="6"/>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bidi w:val="true"/>
              <w:spacing w:before="0" w:after="0" w:line="437"/>
              <w:ind w:right="-2" w:left="-7"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این مرحله بخواهید که شاگرد دو خط عمود برهم بهشکل زیر رسم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3" w:left="-6"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بخواهید که نقطه تلافی دو خط را صفر و سپس با خط کشعمودی را به فاصله یک سانتی متر یک سانتی متر علامتگذاری و روبه روی آنها اعداد را از یک تا هفت از پایین به بالابنویسید و در روی خط افقی با فاصله دو سانتی متر یک نقطهقرار دهند و در پایین نقطه روبروی آنها از چپ به راست بهترتیب کلمه های لامپ، روزنامه دیواری، سطل آََشغال میزآموزگار و پنجره کلاس را بنویسید در مرحله پایانی ازشاگردان بخواهید که به تعداد هر کدام از موردهایی که درجدول دارند روبروی عدد مربوطه خط عمودی نقطه بگذارید واز آنجا به خط افقی وصل نمایند بدین طریق جدول توزیعفراوانی و نمودار ستونی آن توسط شاگردان تهیه گردیده استدر طول فعالیت شاگردان را راهنمایی و کنترل نمایید سپسبه  کتاب برگردید ضمن توضیحات آن از فواید ستونی برای</w:t>
            </w:r>
          </w:p>
        </w:tc>
        <w:tc>
          <w:tcPr>
            <w:tcW w:w="1666" w:type="dxa"/>
            <w:gridSpan w:val="2"/>
            <w:vMerge/>
            <w:tcBorders>
              <w:top w:val="single" w:color="000000" w:sz="0"/>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c>
          <w:tcPr>
            <w:tcW w:w="3154" w:type="dxa"/>
            <w:gridSpan w:val="2"/>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r>
      <w:tr>
        <w:trPr>
          <w:trHeight w:val="6486"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1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437"/>
              <w:ind w:right="11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بگوید قبل از مراجله به کتاب می توانید روی تخته سیاه جدول نمودار ارائه شده به کلاس را رسم نمایید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91"/>
              <w:ind w:right="-34" w:left="30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پنجره کلاس            میز آموزگار        روزنامه دیواری  سطل آشغال    لامپ  </w:t>
            </w:r>
          </w:p>
          <w:p>
            <w:pPr>
              <w:spacing w:before="0" w:after="79" w:line="240"/>
              <w:ind w:right="0" w:left="-3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26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جدول داده ها و نمودار آن را رسم کنند</w:t>
            </w:r>
            <w:r>
              <w:rPr>
                <w:rFonts w:ascii="Calibri" w:hAnsi="Calibri" w:cs="Calibri" w:eastAsia="Calibri"/>
                <w:color w:val="000000"/>
                <w:spacing w:val="0"/>
                <w:position w:val="0"/>
                <w:sz w:val="28"/>
                <w:shd w:fill="auto" w:val="clear"/>
              </w:rPr>
              <w:t xml:space="preserve">. </w:t>
            </w:r>
          </w:p>
        </w:tc>
        <w:tc>
          <w:tcPr>
            <w:tcW w:w="30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2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6717" w:type="dxa"/>
            <w:gridSpan w:val="8"/>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254" w:line="240"/>
              <w:ind w:right="7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110"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تکمیلی حل تمرین های ارائه شده ی معلم توسط دانش آموزان در خانه </w:t>
            </w:r>
          </w:p>
        </w:tc>
        <w:tc>
          <w:tcPr>
            <w:tcW w:w="308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74" w:line="240"/>
              <w:ind w:right="8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8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7"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8"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1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